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86B42" w:rsidRDefault="00C86B42">
      <w:r>
        <w:t xml:space="preserve">Board writing plan for </w:t>
      </w:r>
      <w:r w:rsidR="00B867CA">
        <w:t>lesson 3</w:t>
      </w:r>
      <w:r>
        <w:t xml:space="preserve"> to help students develop strategies to find the area of shapes.</w:t>
      </w:r>
    </w:p>
    <w:p w:rsidR="00C86B42" w:rsidRPr="00C86B42" w:rsidRDefault="00C86B42" w:rsidP="00C86B42">
      <w:r w:rsidRPr="00C86B42">
        <w:t>Goal</w:t>
      </w:r>
      <w:r w:rsidR="00B867CA">
        <w:t>s of the lesson:</w:t>
      </w:r>
    </w:p>
    <w:p w:rsidR="00C86B42" w:rsidRPr="00C86B42" w:rsidRDefault="00C86B42" w:rsidP="00C86B42">
      <w:pPr>
        <w:pStyle w:val="ListParagraph"/>
        <w:numPr>
          <w:ilvl w:val="0"/>
          <w:numId w:val="1"/>
        </w:numPr>
        <w:tabs>
          <w:tab w:val="num" w:pos="851"/>
        </w:tabs>
      </w:pPr>
      <w:r w:rsidRPr="00C86B42">
        <w:t>To deepen students’ understanding of the concept of measuring area through problem solving</w:t>
      </w:r>
      <w:r>
        <w:t>,</w:t>
      </w:r>
    </w:p>
    <w:p w:rsidR="00C86B42" w:rsidRPr="00C86B42" w:rsidRDefault="00C86B42" w:rsidP="00C86B42">
      <w:pPr>
        <w:pStyle w:val="ListParagraph"/>
        <w:numPr>
          <w:ilvl w:val="0"/>
          <w:numId w:val="1"/>
        </w:numPr>
        <w:tabs>
          <w:tab w:val="num" w:pos="851"/>
        </w:tabs>
      </w:pPr>
      <w:r w:rsidRPr="00C86B42">
        <w:t>To develop the concept of</w:t>
      </w:r>
      <w:r w:rsidR="00B42CAE">
        <w:t xml:space="preserve"> equivalent-area transformation</w:t>
      </w:r>
      <w:r w:rsidRPr="00C86B42">
        <w:t xml:space="preserve"> as the basis for finding the formulas for the area of a parallelogr</w:t>
      </w:r>
      <w:r>
        <w:t>am, a triangle, and a trapezoid, and</w:t>
      </w:r>
    </w:p>
    <w:p w:rsidR="009336AA" w:rsidRDefault="00AD6DA5" w:rsidP="009336AA">
      <w:pPr>
        <w:pStyle w:val="ListParagraph"/>
        <w:numPr>
          <w:ilvl w:val="0"/>
          <w:numId w:val="1"/>
        </w:numPr>
        <w:tabs>
          <w:tab w:val="num" w:pos="851"/>
        </w:tabs>
      </w:pPr>
      <w:r>
        <w:rPr>
          <w:noProof/>
        </w:rPr>
        <w:pict>
          <v:group id="Group 18" o:spid="_x0000_s1026" style="position:absolute;left:0;text-align:left;margin-left:0;margin-top:80pt;width:10in;height:250pt;z-index:251662336" coordsize="9144000,3175000" wrapcoords="22 -194 -22 0 -45 21600 22 21924 21802 21924 21847 21600 21847 64 21802 -194 22 -19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"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left:114300;width:2400300;height:3048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14LOwwAA&#10;ANoAAAAPAAAAZHJzL2Rvd25yZXYueG1sRE9LawIxEL4X+h/CCL0UzVqtymoUEVrEg/V10Nu4GXeX&#10;biZLkur67xuh0NPw8T1nMmtMJa7kfGlZQbeTgCDOrC45V3DYf7RHIHxA1lhZJgV38jCbPj9NMNX2&#10;xlu67kIuYgj7FBUUIdSplD4ryKDv2Jo4chfrDIYIXS61w1sMN5V8S5KBNFhybCiwpkVB2ffuxyjY&#10;97fnV/3+OTr2yvl6sxp+nVbuotRLq5mPQQRqwr/4z73UcT48XnlcOf0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14LOwwAAANoAAAAPAAAAAAAAAAAAAAAAAJcCAABkcnMvZG93&#10;bnJldi54bWxQSwUGAAAAAAQABAD1AAAAhwMAAAAA&#10;" filled="f" stroked="f" strokeweight="2pt">
              <v:textbox>
                <w:txbxContent>
                  <w:p w:rsidR="00EE5CB8" w:rsidRDefault="00EE5CB8">
                    <w:r>
                      <w:t>Let’s find the area of shapes</w:t>
                    </w:r>
                  </w:p>
                  <w:p w:rsidR="00EE5CB8" w:rsidRDefault="00EE5CB8"/>
                  <w:p w:rsidR="00EE5CB8" w:rsidRDefault="00EE5CB8">
                    <w:r>
                      <w:t>What we did yesterday</w:t>
                    </w:r>
                  </w:p>
                  <w:p w:rsidR="00EE5CB8" w:rsidRDefault="00EE5CB8">
                    <w:r>
                      <w:t>Find the area of rectangle</w:t>
                    </w:r>
                    <w:r>
                      <w:br/>
                      <w:t>Length x Width</w:t>
                    </w:r>
                  </w:p>
                  <w:p w:rsidR="00EE5CB8" w:rsidRDefault="00EE5CB8">
                    <w:r>
                      <w:t>Find the area of square</w:t>
                    </w:r>
                  </w:p>
                  <w:p w:rsidR="00EE5CB8" w:rsidRDefault="00EE5CB8">
                    <w:r>
                      <w:t>Side x Side</w:t>
                    </w:r>
                  </w:p>
                  <w:p w:rsidR="00EE5CB8" w:rsidRDefault="00EE5C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695376" cy="463584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823" cy="4638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Rectangle 3" o:spid="_x0000_s1028" style="position:absolute;width:9144000;height:3175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w7q3xQAA&#10;ANoAAAAPAAAAZHJzL2Rvd25yZXYueG1sRI9Ba8JAFITvhf6H5RV6kWZjBGmjq5SCGKoXrQjeHtln&#10;Epp9G3a3Sfrvu4LQ4zAz3zDL9Wha0ZPzjWUF0yQFQVxa3XCl4PS1eXkF4QOyxtYyKfglD+vV48MS&#10;c20HPlB/DJWIEPY5KqhD6HIpfVmTQZ/Yjjh6V+sMhihdJbXDIcJNK7M0nUuDDceFGjv6qKn8Pv4Y&#10;Bfrz0uxP20nm3obZtpjspuc9bZR6fhrfFyACjeE/fG8XWsEMblfiDZCr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zDurfFAAAA2gAAAA8AAAAAAAAAAAAAAAAAlwIAAGRycy9k&#10;b3ducmV2LnhtbFBLBQYAAAAABAAEAPUAAACJAwAAAAA=&#10;" filled="f" strokecolor="black [3213]" strokeweight="1pt">
              <v:shadow on="t" opacity="26214f" mv:blur="50800f" origin="-.5" offset="3pt,0"/>
            </v:rect>
            <v:shape id="Text Box 4" o:spid="_x0000_s1029" type="#_x0000_t202" style="position:absolute;left:2628900;width:2743200;height:292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<v:textbox>
                <w:txbxContent>
                  <w:p w:rsidR="00EE5CB8" w:rsidRDefault="00EE5CB8">
                    <w:r>
                      <w:t>Find the area of the shaded part of the rectangle.</w:t>
                    </w:r>
                  </w:p>
                  <w:p w:rsidR="00EE5CB8" w:rsidRDefault="00EE5CB8"/>
                  <w:p w:rsidR="00EE5CB8" w:rsidRDefault="00EE5C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165860" cy="882015"/>
                          <wp:effectExtent l="25400" t="0" r="2540" b="0"/>
                          <wp:docPr id="1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3395" cy="88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E5CB8" w:rsidRPr="00686FE3" w:rsidRDefault="00EE5CB8">6×8÷2=24</w:p>
                  <w:p w:rsidR="00EE5CB8" w:rsidRPr="00686FE3" w:rsidRDefault="00EE5CB8">6÷2×8=24</w:p>
                  <w:p w:rsidR="00EE5CB8" w:rsidRDefault="00EE5CB8">
                    <w:r>
                      <w:t>By counting the number of the unit square</w:t>
                    </w:r>
                  </w:p>
                  <w:p w:rsidR="00EE5CB8" w:rsidRDefault="00EE5CB8"/>
                </w:txbxContent>
              </v:textbox>
            </v:shape>
            <v:shape id="Text Box 7" o:spid="_x0000_s1030" type="#_x0000_t202" style="position:absolute;left:5829300;width:2857500;height:292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<v:textbox>
                <w:txbxContent>
                  <w:p w:rsidR="00EE5CB8" w:rsidRDefault="00EE5CB8">
                    <w:r>
                      <w:t>What would be the area if the shape of the shaded area changes?</w:t>
                    </w:r>
                  </w:p>
                  <w:p w:rsidR="00EE5CB8" w:rsidRDefault="00EE5C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83123" cy="1004570"/>
                          <wp:effectExtent l="25400" t="0" r="12277" b="0"/>
                          <wp:docPr id="1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4362" cy="1005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942512" cy="964617"/>
                          <wp:effectExtent l="0" t="0" r="0" b="635"/>
                          <wp:docPr id="17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3161" cy="9652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E5CB8" w:rsidRDefault="00EE5CB8"/>
                  <w:p w:rsidR="00EE5CB8" w:rsidRDefault="00EE5CB8">
                    <w:r>
                      <w:t>Are of the shaded part will stay the same.</w:t>
                    </w:r>
                  </w:p>
                  <w:p w:rsidR="00EE5CB8" w:rsidRDefault="00EE5CB8">
                    <w:r>
                      <w:t>Are of the shaded part is</w:t>
                    </w:r>
                    <w:bookmarkStart w:id="0" w:name="_GoBack"/>
                    <w:bookmarkEnd w:id="0"/>
                    <w:r>
                      <w:t xml:space="preserve"> a half of the area of the square.</w:t>
                    </w:r>
                  </w:p>
                </w:txbxContent>
              </v:textbox>
            </v:shape>
            <w10:wrap type="tight"/>
          </v:group>
        </w:pict>
      </w:r>
      <w:r w:rsidR="00C86B42" w:rsidRPr="00C86B42">
        <w:t>To provide opportunities for students to recognize the importance of working with their peers in order to deepen their understanding of mathematics.</w:t>
      </w:r>
    </w:p>
    <w:p w:rsidR="009336AA" w:rsidRDefault="009336AA" w:rsidP="009336AA"/>
    <w:p w:rsidR="009336AA" w:rsidRPr="00C86B42" w:rsidRDefault="009336AA" w:rsidP="009336AA"/>
    <w:p w:rsidR="00F1405E" w:rsidRDefault="00F1405E"/>
    <w:sectPr w:rsidR="00F1405E" w:rsidSect="00B867CA">
      <w:pgSz w:w="15840" w:h="12240" w:orient="landscape"/>
      <w:pgMar w:top="1134" w:right="1134" w:bottom="1134" w:left="1134" w:gutter="0"/>
      <w:docGrid w:type="lines" w:linePitch="400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entury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Osaka"/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 Math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1C2"/>
    <w:multiLevelType w:val="hybridMultilevel"/>
    <w:tmpl w:val="38EE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7"/>
  <w:embedSystemFonts/>
  <w:bordersDoNotSurroundHeader/>
  <w:bordersDoNotSurroundFooter/>
  <w:proofState w:spelling="clean" w:grammar="clean"/>
  <w:doNotTrackMoves/>
  <w:defaultTabStop w:val="851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86B42"/>
    <w:rsid w:val="00061F94"/>
    <w:rsid w:val="003733B2"/>
    <w:rsid w:val="00403F64"/>
    <w:rsid w:val="00686FE3"/>
    <w:rsid w:val="00804AA2"/>
    <w:rsid w:val="00855550"/>
    <w:rsid w:val="009336AA"/>
    <w:rsid w:val="00AD6DA5"/>
    <w:rsid w:val="00B42CAE"/>
    <w:rsid w:val="00B867CA"/>
    <w:rsid w:val="00C86B42"/>
    <w:rsid w:val="00EE5CB8"/>
    <w:rsid w:val="00F1405E"/>
  </w:rsids>
  <m:mathPr>
    <m:mathFont m:val="@Osaka−等幅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6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86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C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AE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86FE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C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AE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86FE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Macintosh Word</Application>
  <DocSecurity>0</DocSecurity>
  <Lines>3</Lines>
  <Paragraphs>1</Paragraphs>
  <ScaleCrop>false</ScaleCrop>
  <Company>Depaul University - School of Education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Akihiko Takahashi</dc:creator>
  <cp:keywords/>
  <dc:description/>
  <cp:lastModifiedBy>Tom McDougal</cp:lastModifiedBy>
  <cp:revision>3</cp:revision>
  <dcterms:created xsi:type="dcterms:W3CDTF">2012-05-02T12:39:00Z</dcterms:created>
  <dcterms:modified xsi:type="dcterms:W3CDTF">2012-05-03T00:35:00Z</dcterms:modified>
</cp:coreProperties>
</file>